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9334" w14:textId="77777777" w:rsidR="0045635A" w:rsidRPr="00F96E41" w:rsidRDefault="0045635A" w:rsidP="0045635A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Pakość, 3 października 2022 r.</w:t>
      </w:r>
    </w:p>
    <w:p w14:paraId="0AF998AB" w14:textId="77777777" w:rsidR="0045635A" w:rsidRDefault="0045635A" w:rsidP="004A0ED1">
      <w:pPr>
        <w:pStyle w:val="Teksttreci50"/>
        <w:shd w:val="clear" w:color="auto" w:fill="auto"/>
        <w:spacing w:before="0" w:line="276" w:lineRule="auto"/>
        <w:rPr>
          <w:spacing w:val="20"/>
          <w:sz w:val="28"/>
        </w:rPr>
      </w:pPr>
    </w:p>
    <w:p w14:paraId="33927486" w14:textId="620A66C4" w:rsidR="008611A4" w:rsidRPr="004A0ED1" w:rsidRDefault="004A0ED1" w:rsidP="004A0ED1">
      <w:pPr>
        <w:pStyle w:val="Teksttreci50"/>
        <w:shd w:val="clear" w:color="auto" w:fill="auto"/>
        <w:spacing w:before="0" w:line="276" w:lineRule="auto"/>
        <w:rPr>
          <w:spacing w:val="20"/>
          <w:sz w:val="28"/>
        </w:rPr>
      </w:pPr>
      <w:r>
        <w:rPr>
          <w:spacing w:val="20"/>
          <w:sz w:val="28"/>
        </w:rPr>
        <w:t>OGŁOSZENIE O KONKURSIE</w:t>
      </w:r>
    </w:p>
    <w:p w14:paraId="148D00B0" w14:textId="37F9B580" w:rsidR="008611A4" w:rsidRPr="004A0ED1" w:rsidRDefault="00F96E41" w:rsidP="004A0ED1">
      <w:pPr>
        <w:pStyle w:val="Teksttreci50"/>
        <w:shd w:val="clear" w:color="auto" w:fill="auto"/>
        <w:spacing w:before="0" w:line="276" w:lineRule="auto"/>
        <w:rPr>
          <w:sz w:val="20"/>
        </w:rPr>
      </w:pPr>
      <w:proofErr w:type="gramStart"/>
      <w:r w:rsidRPr="004A0ED1">
        <w:rPr>
          <w:sz w:val="20"/>
        </w:rPr>
        <w:t>na</w:t>
      </w:r>
      <w:proofErr w:type="gramEnd"/>
      <w:r w:rsidRPr="004A0ED1">
        <w:rPr>
          <w:sz w:val="20"/>
        </w:rPr>
        <w:t xml:space="preserve"> stanowisko </w:t>
      </w:r>
      <w:r w:rsidR="00E71D34" w:rsidRPr="004A0ED1">
        <w:rPr>
          <w:sz w:val="20"/>
        </w:rPr>
        <w:t xml:space="preserve">Prezesa Zarządu </w:t>
      </w:r>
      <w:r w:rsidR="006E1C57" w:rsidRPr="004A0ED1">
        <w:rPr>
          <w:sz w:val="20"/>
        </w:rPr>
        <w:t>PUG Pakość</w:t>
      </w:r>
    </w:p>
    <w:p w14:paraId="05869C70" w14:textId="77777777" w:rsidR="00F96E41" w:rsidRDefault="00F96E41" w:rsidP="004A0ED1">
      <w:pPr>
        <w:pStyle w:val="Teksttreci20"/>
        <w:shd w:val="clear" w:color="auto" w:fill="auto"/>
        <w:spacing w:before="0" w:after="0" w:line="276" w:lineRule="auto"/>
        <w:ind w:firstLine="0"/>
        <w:rPr>
          <w:color w:val="auto"/>
          <w:sz w:val="20"/>
          <w:szCs w:val="20"/>
        </w:rPr>
      </w:pPr>
    </w:p>
    <w:p w14:paraId="70E75B00" w14:textId="28899B41" w:rsidR="00D547AE" w:rsidRPr="00BC2AE0" w:rsidRDefault="00D547AE" w:rsidP="004A0ED1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Rada Nadzorcza </w:t>
      </w:r>
      <w:r w:rsidRPr="00D547AE">
        <w:rPr>
          <w:color w:val="auto"/>
          <w:sz w:val="20"/>
          <w:szCs w:val="20"/>
        </w:rPr>
        <w:t>Przedsiębiorstwa Usług Gminnych sp. z o.</w:t>
      </w:r>
      <w:proofErr w:type="gramStart"/>
      <w:r w:rsidRPr="00D547AE">
        <w:rPr>
          <w:color w:val="auto"/>
          <w:sz w:val="20"/>
          <w:szCs w:val="20"/>
        </w:rPr>
        <w:t>o</w:t>
      </w:r>
      <w:proofErr w:type="gramEnd"/>
      <w:r w:rsidRPr="00D547AE">
        <w:rPr>
          <w:color w:val="auto"/>
          <w:sz w:val="20"/>
          <w:szCs w:val="20"/>
        </w:rPr>
        <w:t xml:space="preserve">., </w:t>
      </w:r>
      <w:proofErr w:type="gramStart"/>
      <w:r w:rsidRPr="00D547AE">
        <w:rPr>
          <w:color w:val="auto"/>
          <w:sz w:val="20"/>
          <w:szCs w:val="20"/>
        </w:rPr>
        <w:t>ul</w:t>
      </w:r>
      <w:proofErr w:type="gramEnd"/>
      <w:r w:rsidRPr="00D547AE">
        <w:rPr>
          <w:color w:val="auto"/>
          <w:sz w:val="20"/>
          <w:szCs w:val="20"/>
        </w:rPr>
        <w:t>. Inowrocławska 14, 88 – 170 Pakość, zwanego dalej „PUG Pakość”</w:t>
      </w:r>
      <w:r w:rsidR="000D43DF">
        <w:rPr>
          <w:color w:val="auto"/>
          <w:sz w:val="20"/>
          <w:szCs w:val="20"/>
        </w:rPr>
        <w:t xml:space="preserve"> lub „Spółka”</w:t>
      </w:r>
    </w:p>
    <w:p w14:paraId="5F3B4039" w14:textId="77777777" w:rsidR="00F96E41" w:rsidRDefault="00F96E41" w:rsidP="004A0ED1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proofErr w:type="gramStart"/>
      <w:r w:rsidRPr="00F96E41">
        <w:rPr>
          <w:rFonts w:ascii="Arial" w:eastAsia="Times New Roman" w:hAnsi="Arial" w:cs="Arial"/>
          <w:color w:val="auto"/>
          <w:sz w:val="20"/>
          <w:szCs w:val="20"/>
          <w:lang w:bidi="ar-SA"/>
        </w:rPr>
        <w:t>ogłasza</w:t>
      </w:r>
      <w:proofErr w:type="gramEnd"/>
      <w:r w:rsidRPr="00F96E4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konkurs na stanowisko:</w:t>
      </w:r>
    </w:p>
    <w:p w14:paraId="615877AD" w14:textId="77777777" w:rsidR="004A0ED1" w:rsidRPr="00F96E41" w:rsidRDefault="004A0ED1" w:rsidP="004A0ED1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C737DF1" w14:textId="683D7231" w:rsidR="00F96E41" w:rsidRDefault="00D547AE" w:rsidP="004A0ED1">
      <w:pPr>
        <w:pStyle w:val="Teksttreci50"/>
        <w:shd w:val="clear" w:color="auto" w:fill="auto"/>
        <w:spacing w:before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Prezesa Zarządu</w:t>
      </w:r>
      <w:r w:rsidRPr="00D547AE">
        <w:rPr>
          <w:color w:val="auto"/>
          <w:sz w:val="20"/>
          <w:szCs w:val="20"/>
        </w:rPr>
        <w:t xml:space="preserve"> PUG Pakość</w:t>
      </w:r>
    </w:p>
    <w:p w14:paraId="755E3658" w14:textId="77777777" w:rsidR="00D547AE" w:rsidRPr="00F96E41" w:rsidRDefault="00D547AE" w:rsidP="004A0ED1">
      <w:pPr>
        <w:pStyle w:val="Teksttreci50"/>
        <w:shd w:val="clear" w:color="auto" w:fill="auto"/>
        <w:spacing w:before="0" w:line="276" w:lineRule="auto"/>
        <w:rPr>
          <w:color w:val="auto"/>
          <w:sz w:val="20"/>
          <w:szCs w:val="20"/>
        </w:rPr>
      </w:pPr>
    </w:p>
    <w:p w14:paraId="635916F6" w14:textId="77777777" w:rsidR="00F96E41" w:rsidRPr="00645817" w:rsidRDefault="00F96E4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I. KWALIFIKACJE WYMAGANE OD KANDYDATÓW</w:t>
      </w:r>
    </w:p>
    <w:p w14:paraId="552B81DE" w14:textId="77777777" w:rsidR="004A0ED1" w:rsidRPr="00645817" w:rsidRDefault="004A0ED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8AF3263" w14:textId="17FA4A06" w:rsidR="004A0ED1" w:rsidRPr="00645817" w:rsidRDefault="00F96E41" w:rsidP="00645817">
      <w:pPr>
        <w:pStyle w:val="Akapitzlist"/>
        <w:widowControl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Kandydaci </w:t>
      </w:r>
      <w:r w:rsidRPr="0064581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winni posiadać </w:t>
      </w:r>
      <w:r w:rsidR="00D547AE" w:rsidRPr="0064581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następujące kwalifikacje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, tj.:</w:t>
      </w:r>
    </w:p>
    <w:p w14:paraId="30B220D3" w14:textId="77777777" w:rsidR="00E71D34" w:rsidRPr="00645817" w:rsidRDefault="00E71D34" w:rsidP="00645817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AF319AE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posiadać</w:t>
      </w:r>
      <w:proofErr w:type="gramEnd"/>
      <w:r w:rsidRPr="00645817">
        <w:rPr>
          <w:sz w:val="20"/>
          <w:szCs w:val="20"/>
        </w:rPr>
        <w:t xml:space="preserve"> wykształcenie wyższe lub wykształcenie wyższe uzyskane za granicą uznane w Rzeczpospolitej Polskiej, na podstawie przepisów odrębnych,</w:t>
      </w:r>
    </w:p>
    <w:p w14:paraId="5B2D2078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posiadać</w:t>
      </w:r>
      <w:proofErr w:type="gramEnd"/>
      <w:r w:rsidRPr="00645817">
        <w:rPr>
          <w:sz w:val="20"/>
          <w:szCs w:val="20"/>
        </w:rPr>
        <w:t xml:space="preserve"> 5 letni okres zatrudnienia na podstawie umowy o pracę, powołania, wyboru, mianowania, spółdzielczej umowy o pracę lub świadczenia usług na podstawie innej umowy lub wykonywania działalności gospodarczej na własny rachunek,</w:t>
      </w:r>
    </w:p>
    <w:p w14:paraId="6D4389F6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r w:rsidRPr="00645817">
        <w:rPr>
          <w:sz w:val="20"/>
          <w:szCs w:val="20"/>
        </w:rPr>
        <w:t xml:space="preserve">legitymować </w:t>
      </w:r>
      <w:proofErr w:type="gramStart"/>
      <w:r w:rsidRPr="00645817">
        <w:rPr>
          <w:sz w:val="20"/>
          <w:szCs w:val="20"/>
        </w:rPr>
        <w:t>się co</w:t>
      </w:r>
      <w:proofErr w:type="gramEnd"/>
      <w:r w:rsidRPr="00645817">
        <w:rPr>
          <w:sz w:val="20"/>
          <w:szCs w:val="20"/>
        </w:rPr>
        <w:t xml:space="preserve"> najmniej 3 - letnim doświadczeniem na stanowiskach kierowniczych lub samodzielnych albo wynikających z prowadzenia działalności gospodarczej na własny rachunek, preferowane doświadczenie w zakresie gospodarki odpadami, odbioru lub/i zagospodarowania odpadów,</w:t>
      </w:r>
    </w:p>
    <w:p w14:paraId="5310918F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spełnić</w:t>
      </w:r>
      <w:proofErr w:type="gramEnd"/>
      <w:r w:rsidRPr="00645817">
        <w:rPr>
          <w:sz w:val="20"/>
          <w:szCs w:val="20"/>
        </w:rPr>
        <w:t xml:space="preserve"> inne niż wymienione w pkt 1) - 3) wymogi określone w przepisach odrębnych, a w </w:t>
      </w:r>
      <w:proofErr w:type="gramStart"/>
      <w:r w:rsidRPr="00645817">
        <w:rPr>
          <w:sz w:val="20"/>
          <w:szCs w:val="20"/>
        </w:rPr>
        <w:t>szczególności</w:t>
      </w:r>
      <w:proofErr w:type="gramEnd"/>
      <w:r w:rsidRPr="00645817">
        <w:rPr>
          <w:sz w:val="20"/>
          <w:szCs w:val="20"/>
        </w:rPr>
        <w:t xml:space="preserve"> nie naruszać ograniczeń lub zakazów zajmowania stanowiska członka organu zarządzającego w spółkach handlowych,</w:t>
      </w:r>
    </w:p>
    <w:p w14:paraId="3DAD0A11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korzystać</w:t>
      </w:r>
      <w:proofErr w:type="gramEnd"/>
      <w:r w:rsidRPr="00645817">
        <w:rPr>
          <w:sz w:val="20"/>
          <w:szCs w:val="20"/>
        </w:rPr>
        <w:t xml:space="preserve"> z pełni praw publicznych, oraz posiadać pełną zdolność do czynności prawnych,</w:t>
      </w:r>
    </w:p>
    <w:p w14:paraId="32681654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posiadać</w:t>
      </w:r>
      <w:proofErr w:type="gramEnd"/>
      <w:r w:rsidRPr="00645817">
        <w:rPr>
          <w:sz w:val="20"/>
          <w:szCs w:val="20"/>
        </w:rPr>
        <w:t xml:space="preserve"> znajomość zasad funkcjonowania i zarządzania spółką prawa handlowego oraz zasad nadzoru właścicielskiego w szczególności spółek z udziałem jednostek samorządu terytorialnego,</w:t>
      </w:r>
    </w:p>
    <w:p w14:paraId="5E2D5A6C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nie</w:t>
      </w:r>
      <w:proofErr w:type="gramEnd"/>
      <w:r w:rsidRPr="00645817">
        <w:rPr>
          <w:sz w:val="20"/>
          <w:szCs w:val="20"/>
        </w:rPr>
        <w:t xml:space="preserve"> naruszać ograniczeń lub zakazów zajmowania stanowiska członka organu zarządzającego gminną osobą prawną wynikających z art. 4 w zw. z art. 2 pkt 6 ustawy z dnia 21 sierpnia 1997 r. o ograniczeniu prowadzenia działalności gospodarczej przez osoby pełniące funkcje publiczne (Dz. U. </w:t>
      </w:r>
      <w:proofErr w:type="gramStart"/>
      <w:r w:rsidRPr="00645817">
        <w:rPr>
          <w:sz w:val="20"/>
          <w:szCs w:val="20"/>
        </w:rPr>
        <w:t>z</w:t>
      </w:r>
      <w:proofErr w:type="gramEnd"/>
      <w:r w:rsidRPr="00645817">
        <w:rPr>
          <w:sz w:val="20"/>
          <w:szCs w:val="20"/>
        </w:rPr>
        <w:t xml:space="preserve"> 2017 r., poz. 1393, ze zm.),</w:t>
      </w:r>
    </w:p>
    <w:p w14:paraId="0CF2CD22" w14:textId="5BABB946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legitymować</w:t>
      </w:r>
      <w:proofErr w:type="gramEnd"/>
      <w:r w:rsidRPr="00645817">
        <w:rPr>
          <w:sz w:val="20"/>
          <w:szCs w:val="20"/>
        </w:rPr>
        <w:t xml:space="preserve"> się niekaralnością za przestępstwa określone w przepisach rozdziałów XXXIII-XXXVII Kodeksu karnego oraz </w:t>
      </w:r>
      <w:r w:rsidRPr="00645817">
        <w:rPr>
          <w:rFonts w:eastAsia="Times New Roman"/>
          <w:color w:val="auto"/>
          <w:sz w:val="20"/>
          <w:szCs w:val="20"/>
          <w:lang w:bidi="ar-SA"/>
        </w:rPr>
        <w:t xml:space="preserve">w art. 587, art. 590 i art. 591 </w:t>
      </w:r>
      <w:r w:rsidRPr="00645817">
        <w:rPr>
          <w:sz w:val="20"/>
          <w:szCs w:val="20"/>
        </w:rPr>
        <w:t>Kodeksu spółek handlowych,</w:t>
      </w:r>
    </w:p>
    <w:p w14:paraId="59B45A68" w14:textId="77777777" w:rsidR="00E71D34" w:rsidRPr="00645817" w:rsidRDefault="00E71D34" w:rsidP="00645817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posiadać</w:t>
      </w:r>
      <w:proofErr w:type="gramEnd"/>
      <w:r w:rsidRPr="00645817">
        <w:rPr>
          <w:sz w:val="20"/>
          <w:szCs w:val="20"/>
        </w:rPr>
        <w:t xml:space="preserve"> stan zdrowia pozwalający na zajmowanie stanowiska Prezesa Zarządu Spółki.</w:t>
      </w:r>
    </w:p>
    <w:p w14:paraId="6FC14BC3" w14:textId="77777777" w:rsidR="004A0ED1" w:rsidRPr="00645817" w:rsidRDefault="004A0ED1" w:rsidP="00645817">
      <w:pPr>
        <w:pStyle w:val="Teksttreci20"/>
        <w:shd w:val="clear" w:color="auto" w:fill="auto"/>
        <w:spacing w:before="0" w:after="0" w:line="276" w:lineRule="auto"/>
        <w:ind w:left="709" w:firstLine="0"/>
        <w:rPr>
          <w:sz w:val="20"/>
          <w:szCs w:val="20"/>
        </w:rPr>
      </w:pPr>
    </w:p>
    <w:p w14:paraId="76FD2570" w14:textId="070AFD90" w:rsidR="00E71D34" w:rsidRPr="00645817" w:rsidRDefault="00E71D34" w:rsidP="00645817">
      <w:pPr>
        <w:pStyle w:val="Akapitzlist"/>
        <w:widowControl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Jednocześnie Prezesem Zarządu PUG Pakość </w:t>
      </w:r>
      <w:r w:rsidRPr="00645817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nie może być osoba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, która spełnia przynajmniej jeden z poniższych warunków:</w:t>
      </w:r>
    </w:p>
    <w:p w14:paraId="501F4A3E" w14:textId="77777777" w:rsidR="004A0ED1" w:rsidRPr="00645817" w:rsidRDefault="004A0ED1" w:rsidP="00645817">
      <w:pPr>
        <w:pStyle w:val="Teksttreci20"/>
        <w:shd w:val="clear" w:color="auto" w:fill="auto"/>
        <w:spacing w:before="0" w:after="0" w:line="276" w:lineRule="auto"/>
        <w:ind w:left="426" w:firstLine="0"/>
        <w:rPr>
          <w:sz w:val="20"/>
          <w:szCs w:val="20"/>
        </w:rPr>
      </w:pPr>
    </w:p>
    <w:p w14:paraId="68923BD6" w14:textId="77777777" w:rsidR="00E71D34" w:rsidRPr="00645817" w:rsidRDefault="00E71D34" w:rsidP="00645817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72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pełni</w:t>
      </w:r>
      <w:proofErr w:type="gramEnd"/>
      <w:r w:rsidRPr="00645817">
        <w:rPr>
          <w:sz w:val="20"/>
          <w:szCs w:val="20"/>
        </w:rPr>
        <w:t xml:space="preserve">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4D0E6E36" w14:textId="77777777" w:rsidR="00E71D34" w:rsidRPr="00645817" w:rsidRDefault="00E71D34" w:rsidP="00645817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wchodzi</w:t>
      </w:r>
      <w:proofErr w:type="gramEnd"/>
      <w:r w:rsidRPr="00645817">
        <w:rPr>
          <w:sz w:val="20"/>
          <w:szCs w:val="20"/>
        </w:rPr>
        <w:t xml:space="preserve"> w skład organu partii politycznej reprezentującego partię polityczną na zewnątrz oraz uprawnionego do zaciągania zobowiązań,</w:t>
      </w:r>
    </w:p>
    <w:p w14:paraId="3DA6F5EB" w14:textId="77777777" w:rsidR="00E71D34" w:rsidRPr="00645817" w:rsidRDefault="00E71D34" w:rsidP="00645817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jest</w:t>
      </w:r>
      <w:proofErr w:type="gramEnd"/>
      <w:r w:rsidRPr="00645817">
        <w:rPr>
          <w:sz w:val="20"/>
          <w:szCs w:val="20"/>
        </w:rPr>
        <w:t xml:space="preserve"> zatrudniona przez partię polityczną na podstawie umowy o pracę lub świadczy pracę na podstawie umowy zlecenia lub innej umowy o podobnym charakterze,</w:t>
      </w:r>
    </w:p>
    <w:p w14:paraId="49350C37" w14:textId="77777777" w:rsidR="00E71D34" w:rsidRPr="00645817" w:rsidRDefault="00E71D34" w:rsidP="00645817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pełni</w:t>
      </w:r>
      <w:proofErr w:type="gramEnd"/>
      <w:r w:rsidRPr="00645817">
        <w:rPr>
          <w:sz w:val="20"/>
          <w:szCs w:val="20"/>
        </w:rPr>
        <w:t xml:space="preserve"> funkcję z wyboru w zakładowej organizacji związkowej lub zakładowej organizacji związkowej spółki z grupy kapitałowej,</w:t>
      </w:r>
    </w:p>
    <w:p w14:paraId="13227DA3" w14:textId="77777777" w:rsidR="00E71D34" w:rsidRPr="00645817" w:rsidRDefault="00E71D34" w:rsidP="00645817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709" w:hanging="426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lastRenderedPageBreak/>
        <w:t>jej</w:t>
      </w:r>
      <w:proofErr w:type="gramEnd"/>
      <w:r w:rsidRPr="00645817">
        <w:rPr>
          <w:sz w:val="20"/>
          <w:szCs w:val="20"/>
        </w:rPr>
        <w:t xml:space="preserve"> aktywność społeczna lub zarobkowa rodzi konflikt interesów wobec działalności Spółki.</w:t>
      </w:r>
    </w:p>
    <w:p w14:paraId="37D6687E" w14:textId="77777777" w:rsidR="004A0ED1" w:rsidRPr="00645817" w:rsidRDefault="004A0ED1" w:rsidP="00645817">
      <w:pPr>
        <w:pStyle w:val="Akapitzlist"/>
        <w:widowControl/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3AA005" w14:textId="68B3975E" w:rsidR="00E71D34" w:rsidRPr="00645817" w:rsidRDefault="00E71D34" w:rsidP="00645817">
      <w:pPr>
        <w:pStyle w:val="Akapitzlist"/>
        <w:widowControl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Kandydat na Prezesa Zarządu, poza powyższymi wymogami, powinien mieć wiedzę w zakresie zagadnień </w:t>
      </w:r>
      <w:proofErr w:type="spellStart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ekonomiczno</w:t>
      </w:r>
      <w:proofErr w:type="spellEnd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prawnych i administracyjnych, w tym kodeksu spółek handlowych, ustawy o gospodarce komunalnej, ustawy o zasadach zarządzania mieniem samorządowym, ustawy o zbiorowym zaopatrzeniu w wodę i zbiorowym odprowadzaniu ścieków, wybranych zagadnień ustawy Prawo Wodne oraz posiadać prawo jazdy kategorii B.</w:t>
      </w:r>
    </w:p>
    <w:p w14:paraId="377370F5" w14:textId="77777777" w:rsidR="004A0ED1" w:rsidRPr="00645817" w:rsidRDefault="004A0ED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8831AA8" w14:textId="4E2B2A8C" w:rsidR="00B532BF" w:rsidRPr="00645817" w:rsidRDefault="00B532BF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II. INFORMACJA O WARUNKACH PRACY NA ZAJMOWANYM STANOWISKU</w:t>
      </w:r>
    </w:p>
    <w:p w14:paraId="2C558791" w14:textId="77777777" w:rsidR="004A0ED1" w:rsidRPr="00645817" w:rsidRDefault="004A0ED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D50DA97" w14:textId="579C462F" w:rsidR="00B532BF" w:rsidRPr="00645817" w:rsidRDefault="00B532BF" w:rsidP="00645817">
      <w:pPr>
        <w:widowControl/>
        <w:numPr>
          <w:ilvl w:val="0"/>
          <w:numId w:val="9"/>
        </w:numPr>
        <w:spacing w:line="276" w:lineRule="auto"/>
        <w:ind w:left="426" w:hanging="142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proofErr w:type="gramStart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miejsce</w:t>
      </w:r>
      <w:proofErr w:type="gramEnd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pracy: </w:t>
      </w:r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Przedsiębiorstwo Usług Gminnych sp. z o.</w:t>
      </w:r>
      <w:proofErr w:type="gramStart"/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</w:t>
      </w:r>
      <w:proofErr w:type="gramEnd"/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., </w:t>
      </w:r>
      <w:proofErr w:type="gramStart"/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ul</w:t>
      </w:r>
      <w:proofErr w:type="gramEnd"/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 Inowrocławska 14, 88 – 170 Pakość</w:t>
      </w:r>
    </w:p>
    <w:p w14:paraId="21DEC905" w14:textId="4196439E" w:rsidR="00B532BF" w:rsidRPr="00645817" w:rsidRDefault="00B532BF" w:rsidP="00645817">
      <w:pPr>
        <w:widowControl/>
        <w:numPr>
          <w:ilvl w:val="0"/>
          <w:numId w:val="9"/>
        </w:numPr>
        <w:spacing w:line="276" w:lineRule="auto"/>
        <w:ind w:left="426" w:hanging="142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proofErr w:type="gramStart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stanowisko</w:t>
      </w:r>
      <w:proofErr w:type="gramEnd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pracy: </w:t>
      </w:r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Prezes Zarządu</w:t>
      </w:r>
    </w:p>
    <w:p w14:paraId="21E91B44" w14:textId="5569DF25" w:rsidR="004F3E0F" w:rsidRPr="00645817" w:rsidRDefault="004F3E0F" w:rsidP="00645817">
      <w:pPr>
        <w:widowControl/>
        <w:numPr>
          <w:ilvl w:val="0"/>
          <w:numId w:val="9"/>
        </w:numPr>
        <w:spacing w:line="276" w:lineRule="auto"/>
        <w:ind w:left="426" w:hanging="142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Rodzaj umowy: </w:t>
      </w:r>
      <w:r w:rsidR="00D547AE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kontrakt menadżerski</w:t>
      </w:r>
      <w:r w:rsidR="00D15F57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14:paraId="317B56A4" w14:textId="77777777" w:rsidR="00D547AE" w:rsidRPr="00645817" w:rsidRDefault="00D547AE" w:rsidP="00645817">
      <w:pPr>
        <w:widowControl/>
        <w:numPr>
          <w:ilvl w:val="0"/>
          <w:numId w:val="9"/>
        </w:numPr>
        <w:spacing w:line="276" w:lineRule="auto"/>
        <w:ind w:left="426" w:hanging="142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Przewidywany termin zawarcia umowy: październik/listopad 2022 r.</w:t>
      </w:r>
    </w:p>
    <w:p w14:paraId="683E970C" w14:textId="77777777" w:rsidR="004A0ED1" w:rsidRPr="00645817" w:rsidRDefault="004A0ED1" w:rsidP="00645817">
      <w:pPr>
        <w:widowControl/>
        <w:spacing w:line="276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20B7C3F" w14:textId="567AC213" w:rsidR="00F96E41" w:rsidRPr="00645817" w:rsidRDefault="00F96E4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II</w:t>
      </w:r>
      <w:r w:rsidR="00B532BF"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I</w:t>
      </w: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 xml:space="preserve">. ZASADY </w:t>
      </w:r>
      <w:r w:rsidR="00E71D34"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SKŁADANIA OFERT</w:t>
      </w:r>
    </w:p>
    <w:p w14:paraId="44358B3D" w14:textId="77777777" w:rsidR="004A0ED1" w:rsidRPr="00645817" w:rsidRDefault="004A0ED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E7424E0" w14:textId="5D3939EF" w:rsidR="00E71D34" w:rsidRPr="00645817" w:rsidRDefault="00E71D34" w:rsidP="00645817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Oferty kandydatów powinny zawierać:</w:t>
      </w:r>
    </w:p>
    <w:p w14:paraId="6584683B" w14:textId="77777777" w:rsidR="004A0ED1" w:rsidRPr="00645817" w:rsidRDefault="004A0ED1" w:rsidP="00645817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0344023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CV, zawierające klauzulę „Wyrażam zgodę na przetwarzanie moich danych osobowych dla potrzeb prowadzonego postępowania konkursowego” oraz informacjami dotyczącymi telefonu lub/i adresu e-mail,</w:t>
      </w:r>
    </w:p>
    <w:p w14:paraId="1F8D7CAC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List motywacyjny,</w:t>
      </w:r>
    </w:p>
    <w:p w14:paraId="11F49300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Odpis dyplomu ukończenia studiów wyższych oraz kursów i szkoleń, a także informacje o otrzymanych nagrodach i wyróżnieniach,</w:t>
      </w:r>
    </w:p>
    <w:p w14:paraId="6EB82989" w14:textId="2F38FF98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Odpisy świadectw pracy lub stosownych dokumentów potwierdzających spełnienie warunków w zakresie dotyczącym doświadczenia zawodowego</w:t>
      </w:r>
    </w:p>
    <w:p w14:paraId="2A1E5200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Oświadczenie o korzystaniu z pełni praw publicznych, posiadaniu pełnej zdolności do czynności prawnych,</w:t>
      </w:r>
    </w:p>
    <w:p w14:paraId="683C8CC2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Oświadczenie o nie podleganiu ograniczeniom lub zakazom pełnienia funkcji członka Zarządu w spółkach handlowych lub Spółce, której dotyczy postępowanie,</w:t>
      </w:r>
    </w:p>
    <w:p w14:paraId="75F0E89B" w14:textId="5F41705C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Oświadczenie o niekaralności w zakresie określonym w punkcie I.</w:t>
      </w:r>
      <w:r w:rsidR="00332E34">
        <w:rPr>
          <w:sz w:val="20"/>
          <w:szCs w:val="20"/>
        </w:rPr>
        <w:t>1.</w:t>
      </w:r>
      <w:r w:rsidRPr="00645817">
        <w:rPr>
          <w:sz w:val="20"/>
          <w:szCs w:val="20"/>
        </w:rPr>
        <w:t xml:space="preserve">8 </w:t>
      </w:r>
      <w:proofErr w:type="gramStart"/>
      <w:r w:rsidRPr="00645817">
        <w:rPr>
          <w:sz w:val="20"/>
          <w:szCs w:val="20"/>
        </w:rPr>
        <w:t>powyżej</w:t>
      </w:r>
      <w:proofErr w:type="gramEnd"/>
    </w:p>
    <w:p w14:paraId="3618855C" w14:textId="77777777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Oświadczenie, że posiada stan zdrowia pozwalający na zajmowanie stanowiska Prezesa Zarządu Spółki.</w:t>
      </w:r>
    </w:p>
    <w:p w14:paraId="65C0E86C" w14:textId="0524C858" w:rsidR="00E71D34" w:rsidRPr="00645817" w:rsidRDefault="00E71D34" w:rsidP="00645817">
      <w:pPr>
        <w:pStyle w:val="Teksttreci20"/>
        <w:numPr>
          <w:ilvl w:val="0"/>
          <w:numId w:val="14"/>
        </w:numPr>
        <w:shd w:val="clear" w:color="auto" w:fill="auto"/>
        <w:tabs>
          <w:tab w:val="left" w:pos="713"/>
        </w:tabs>
        <w:spacing w:before="0" w:after="0" w:line="276" w:lineRule="auto"/>
        <w:ind w:left="740" w:hanging="380"/>
        <w:rPr>
          <w:sz w:val="20"/>
          <w:szCs w:val="20"/>
        </w:rPr>
      </w:pPr>
      <w:r w:rsidRPr="00645817">
        <w:rPr>
          <w:sz w:val="20"/>
          <w:szCs w:val="20"/>
        </w:rPr>
        <w:t>Oświadczenie</w:t>
      </w:r>
      <w:r w:rsidR="00645817">
        <w:rPr>
          <w:sz w:val="20"/>
          <w:szCs w:val="20"/>
        </w:rPr>
        <w:t>,</w:t>
      </w:r>
      <w:r w:rsidRPr="00645817">
        <w:rPr>
          <w:sz w:val="20"/>
          <w:szCs w:val="20"/>
        </w:rPr>
        <w:t xml:space="preserve"> że</w:t>
      </w:r>
      <w:r w:rsidR="00645817">
        <w:rPr>
          <w:sz w:val="20"/>
          <w:szCs w:val="20"/>
        </w:rPr>
        <w:t xml:space="preserve"> kandydat</w:t>
      </w:r>
      <w:r w:rsidRPr="00645817">
        <w:rPr>
          <w:sz w:val="20"/>
          <w:szCs w:val="20"/>
        </w:rPr>
        <w:t>:</w:t>
      </w:r>
    </w:p>
    <w:p w14:paraId="052EAEDC" w14:textId="77777777" w:rsidR="004A0ED1" w:rsidRPr="00645817" w:rsidRDefault="004A0ED1" w:rsidP="00645817">
      <w:pPr>
        <w:pStyle w:val="Teksttreci20"/>
        <w:shd w:val="clear" w:color="auto" w:fill="auto"/>
        <w:tabs>
          <w:tab w:val="left" w:pos="713"/>
        </w:tabs>
        <w:spacing w:before="0" w:after="0" w:line="276" w:lineRule="auto"/>
        <w:ind w:left="740" w:firstLine="0"/>
        <w:rPr>
          <w:sz w:val="20"/>
          <w:szCs w:val="20"/>
        </w:rPr>
      </w:pPr>
    </w:p>
    <w:p w14:paraId="34A15472" w14:textId="77777777" w:rsidR="00E71D34" w:rsidRPr="00645817" w:rsidRDefault="00E71D34" w:rsidP="00645817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76" w:lineRule="auto"/>
        <w:ind w:left="146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nie</w:t>
      </w:r>
      <w:proofErr w:type="gramEnd"/>
      <w:r w:rsidRPr="00645817">
        <w:rPr>
          <w:sz w:val="20"/>
          <w:szCs w:val="20"/>
        </w:rPr>
        <w:t xml:space="preserve"> pełni funkcji społecznego współpracownika albo nie jest zatrudniony w biurze poselskim, senatorskim, poselsko-senatorskim lub biurze posła Parlamentu Europejskiego na podstawie umowy o pracę lub świadczy pracę na podstawie umowy zlecenia lub innej umowy o podobnym charakterze,</w:t>
      </w:r>
    </w:p>
    <w:p w14:paraId="2C3171C2" w14:textId="77777777" w:rsidR="00E71D34" w:rsidRPr="00645817" w:rsidRDefault="00E71D34" w:rsidP="00645817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76" w:lineRule="auto"/>
        <w:ind w:left="146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nie</w:t>
      </w:r>
      <w:proofErr w:type="gramEnd"/>
      <w:r w:rsidRPr="00645817">
        <w:rPr>
          <w:sz w:val="20"/>
          <w:szCs w:val="20"/>
        </w:rPr>
        <w:t xml:space="preserve"> wchodzi w skład organu partii politycznej reprezentującej partię polityczną na zewnątrz oraz uprawnionego do zaciągania zobowiązań,</w:t>
      </w:r>
    </w:p>
    <w:p w14:paraId="7FE5D8DE" w14:textId="77777777" w:rsidR="00E71D34" w:rsidRPr="00645817" w:rsidRDefault="00E71D34" w:rsidP="00645817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76" w:lineRule="auto"/>
        <w:ind w:left="146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nie</w:t>
      </w:r>
      <w:proofErr w:type="gramEnd"/>
      <w:r w:rsidRPr="00645817">
        <w:rPr>
          <w:sz w:val="20"/>
          <w:szCs w:val="20"/>
        </w:rPr>
        <w:t xml:space="preserve"> jest zatrudniony przez partię polityczną na podstawie umowy o pracę lub świadczy pracę na podstawie umowy zlecenia lub innej umowy o podobnym charakterze,</w:t>
      </w:r>
    </w:p>
    <w:p w14:paraId="2FBDC219" w14:textId="77777777" w:rsidR="00E71D34" w:rsidRPr="00645817" w:rsidRDefault="00E71D34" w:rsidP="00645817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76" w:lineRule="auto"/>
        <w:ind w:left="146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nie</w:t>
      </w:r>
      <w:proofErr w:type="gramEnd"/>
      <w:r w:rsidRPr="00645817">
        <w:rPr>
          <w:sz w:val="20"/>
          <w:szCs w:val="20"/>
        </w:rPr>
        <w:t xml:space="preserve"> pełni funkcji z wyboru w zakładowej organizacji związkowej lub zakładowej organizacji związkowej spółki z grupy kapitałowej,</w:t>
      </w:r>
    </w:p>
    <w:p w14:paraId="1DCBFFE4" w14:textId="77777777" w:rsidR="00E71D34" w:rsidRPr="00645817" w:rsidRDefault="00E71D34" w:rsidP="00645817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76" w:lineRule="auto"/>
        <w:ind w:left="1460"/>
        <w:rPr>
          <w:sz w:val="20"/>
          <w:szCs w:val="20"/>
        </w:rPr>
      </w:pPr>
      <w:proofErr w:type="gramStart"/>
      <w:r w:rsidRPr="00645817">
        <w:rPr>
          <w:sz w:val="20"/>
          <w:szCs w:val="20"/>
        </w:rPr>
        <w:t>jego</w:t>
      </w:r>
      <w:proofErr w:type="gramEnd"/>
      <w:r w:rsidRPr="00645817">
        <w:rPr>
          <w:sz w:val="20"/>
          <w:szCs w:val="20"/>
        </w:rPr>
        <w:t xml:space="preserve"> aktywność społeczna lub zarobkowa nie rodzi konfliktu interesów wobec działalności spółki.</w:t>
      </w:r>
    </w:p>
    <w:p w14:paraId="6AF6EE6F" w14:textId="77777777" w:rsidR="004A0ED1" w:rsidRDefault="004A0ED1" w:rsidP="00645817">
      <w:pPr>
        <w:pStyle w:val="Teksttreci20"/>
        <w:shd w:val="clear" w:color="auto" w:fill="auto"/>
        <w:tabs>
          <w:tab w:val="left" w:pos="1452"/>
        </w:tabs>
        <w:spacing w:before="0" w:after="0" w:line="276" w:lineRule="auto"/>
        <w:ind w:left="1460" w:firstLine="0"/>
        <w:rPr>
          <w:sz w:val="20"/>
          <w:szCs w:val="20"/>
        </w:rPr>
      </w:pPr>
    </w:p>
    <w:p w14:paraId="50B41237" w14:textId="03B3B244" w:rsidR="00A90D76" w:rsidRDefault="00E71D34" w:rsidP="00A90D76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Każde oświadczenie musi być podpisane przez kandydata.</w:t>
      </w:r>
      <w:r w:rsidR="00A90D7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</w:t>
      </w:r>
      <w:r w:rsidR="00A90D76" w:rsidRPr="00A90D7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Przy składaniu </w:t>
      </w:r>
      <w:proofErr w:type="gramStart"/>
      <w:r w:rsidR="00A90D76" w:rsidRPr="00A90D76">
        <w:rPr>
          <w:rFonts w:ascii="Arial" w:eastAsia="Times New Roman" w:hAnsi="Arial" w:cs="Arial"/>
          <w:color w:val="auto"/>
          <w:sz w:val="20"/>
          <w:szCs w:val="20"/>
          <w:lang w:bidi="ar-SA"/>
        </w:rPr>
        <w:t>oświadczeń o których</w:t>
      </w:r>
      <w:proofErr w:type="gramEnd"/>
      <w:r w:rsidR="00A90D76" w:rsidRPr="00A90D7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mowa w pkt. 5 – 9 powyżej kandydat może skorzystać ze wzoru załączonego do niniejszego Ogłoszenia.)</w:t>
      </w:r>
      <w:r w:rsidRPr="00A90D7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5BA82C3B" w14:textId="0B782678" w:rsidR="001F60CD" w:rsidRPr="00A90D76" w:rsidRDefault="001F60CD" w:rsidP="00A90D76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Oświadczenie o zapoznaniu się z klauzulą informacyjną o przetwarzaniu danych osobowych – wg wzoru załączonego do niniejszego Ogłoszenia. </w:t>
      </w:r>
    </w:p>
    <w:p w14:paraId="080F8827" w14:textId="272BAEC9" w:rsidR="004A0ED1" w:rsidRPr="00645817" w:rsidRDefault="00E71D34" w:rsidP="00645817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Kopie dokumentów, mogą być również poświadczone przez kandydata. W takim przypadku w trakcie rozmowy kwalifikacyjnej kandydat jest obowiązany na każde żądanie Komisji przedstawić oryginały lub urzędowe odpisy dokumentów, pod rygorem wykluczenia z dalszego postępowania konkursowego.</w:t>
      </w:r>
    </w:p>
    <w:p w14:paraId="46E1440F" w14:textId="56E6E315" w:rsidR="00F96E41" w:rsidRPr="00645817" w:rsidRDefault="00F96E41" w:rsidP="00645817">
      <w:pPr>
        <w:pStyle w:val="Akapitzlist"/>
        <w:widowControl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Oferty należy składać w zamkniętych kopertach </w:t>
      </w:r>
      <w:r w:rsidRPr="00645817"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  <w:t xml:space="preserve">w terminie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  <w:t>do dnia 21 października 2022 r.</w:t>
      </w:r>
      <w:r w:rsidR="004A0ED1" w:rsidRPr="00645817"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  <w:t xml:space="preserve"> do godz. 13.00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91D8D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w siedzibie</w:t>
      </w:r>
      <w:r w:rsidR="00BC2AE0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Przedsiębiorstwa Usług Gminnych sp. z o.</w:t>
      </w:r>
      <w:proofErr w:type="gramStart"/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</w:t>
      </w:r>
      <w:proofErr w:type="gramEnd"/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., </w:t>
      </w:r>
      <w:proofErr w:type="gramStart"/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ul</w:t>
      </w:r>
      <w:proofErr w:type="gramEnd"/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 Inowrocławska 14, 88 – 170 Pakość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z dopiskiem na kopercie: „Konkurs na stanowisko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Prezesa Zarządu PUG Pakość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” oraz podaniem nazwiska, imienia, adresu koresponden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cyjnego i telefonu kontaktowego. </w:t>
      </w:r>
      <w:r w:rsidR="00B91D8D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W przypadku nadania przesyłki w placówce pocztowej lub za pośrednictwem firmy kurierskiej o zachowaniu wymienionego wyżej terminu decyduje data wpływu przesyłki do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PUG Pakość</w:t>
      </w:r>
      <w:r w:rsidR="00B91D8D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</w:p>
    <w:p w14:paraId="72A28F31" w14:textId="77777777" w:rsidR="004A0ED1" w:rsidRPr="00645817" w:rsidRDefault="004A0ED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AFCC472" w14:textId="3B34ED6F" w:rsidR="00F96E41" w:rsidRPr="00645817" w:rsidRDefault="00B532BF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IV</w:t>
      </w:r>
      <w:r w:rsidR="00F96E41"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 xml:space="preserve">. </w:t>
      </w:r>
      <w:r w:rsidR="00B73EA8"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 xml:space="preserve">ETAPY I </w:t>
      </w:r>
      <w:r w:rsidR="00F96E41"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ROZSTRZYGNIĘCIE KONKURSU</w:t>
      </w:r>
    </w:p>
    <w:p w14:paraId="695F8545" w14:textId="77777777" w:rsidR="00645817" w:rsidRDefault="00645817" w:rsidP="00645817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7F0CFEC" w14:textId="77777777" w:rsidR="00B73EA8" w:rsidRPr="00645817" w:rsidRDefault="00B73EA8" w:rsidP="00645817">
      <w:pPr>
        <w:widowControl/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Etapy konkursu:</w:t>
      </w:r>
    </w:p>
    <w:p w14:paraId="1C656E9F" w14:textId="77777777" w:rsidR="00B73EA8" w:rsidRPr="00645817" w:rsidRDefault="00B73EA8" w:rsidP="00645817">
      <w:pPr>
        <w:widowControl/>
        <w:numPr>
          <w:ilvl w:val="0"/>
          <w:numId w:val="10"/>
        </w:numPr>
        <w:spacing w:line="276" w:lineRule="auto"/>
        <w:ind w:left="426" w:hanging="284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I etap: weryfikacja dokumentów pod kątem spełnienia kryteriów określonych w ogłoszeniu,</w:t>
      </w:r>
    </w:p>
    <w:p w14:paraId="21A28EE1" w14:textId="48B7D61D" w:rsidR="00F96E41" w:rsidRPr="00645817" w:rsidRDefault="00B73EA8" w:rsidP="00645817">
      <w:pPr>
        <w:widowControl/>
        <w:numPr>
          <w:ilvl w:val="0"/>
          <w:numId w:val="10"/>
        </w:numPr>
        <w:spacing w:line="276" w:lineRule="auto"/>
        <w:ind w:left="426" w:hanging="284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II etap: indywidualne rozmowy kwalifikacyjne, w których zostanie dokonana ocena merytoryczna kandydatów. </w:t>
      </w:r>
      <w:r w:rsidR="00F96E4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O terminie </w:t>
      </w:r>
      <w:r w:rsidR="004541F8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posiedzenia Komisji Konkursowej, na którym zostaną przeprowadzone rozmowy kwalifikacyjne </w:t>
      </w:r>
      <w:r w:rsidR="00F96E4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kandydaci zostaną powiadomieni indywidualnie.</w:t>
      </w:r>
      <w:r w:rsidR="004541F8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Przewidywany termin rozmów z kandydatami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24 – 28 października 2022 r. </w:t>
      </w:r>
      <w:r w:rsidR="004541F8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w siedzibie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PUG Pakość. </w:t>
      </w:r>
    </w:p>
    <w:p w14:paraId="25B28087" w14:textId="77777777" w:rsidR="00B73EA8" w:rsidRPr="00645817" w:rsidRDefault="00B73EA8" w:rsidP="00645817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32F0141" w14:textId="46484FC9" w:rsidR="004541F8" w:rsidRPr="00645817" w:rsidRDefault="004541F8" w:rsidP="00645817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Rozstrzygnięcie konkursu nastąpi w ciągu 30 dni od upływu term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inu składania ofert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  </w:t>
      </w:r>
    </w:p>
    <w:p w14:paraId="3C8F2B8B" w14:textId="25CE4FF4" w:rsidR="00B73EA8" w:rsidRPr="00645817" w:rsidRDefault="00B73EA8" w:rsidP="00645817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Informacja o wynikach konkursu umieszczona będzie na stronie internetowej BIP Gminy </w:t>
      </w:r>
      <w:r w:rsidR="00022954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Pakość, na stronie internetowej PUG Pakość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oraz na tablicy ogłoszeń w </w:t>
      </w:r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siedzibie PUG Pakość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14:paraId="2838D4FB" w14:textId="77777777" w:rsidR="00645817" w:rsidRPr="00645817" w:rsidRDefault="00645817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450161E" w14:textId="0F2617B5" w:rsidR="00F96E41" w:rsidRPr="00645817" w:rsidRDefault="00F96E41" w:rsidP="00645817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2"/>
          <w:szCs w:val="20"/>
          <w:lang w:bidi="ar-SA"/>
        </w:rPr>
        <w:t>V. POZOSTAŁE INFORMACJE</w:t>
      </w:r>
    </w:p>
    <w:p w14:paraId="10888821" w14:textId="77777777" w:rsidR="00645817" w:rsidRDefault="00645817" w:rsidP="00645817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35183A0" w14:textId="77777777" w:rsidR="00F96E41" w:rsidRPr="00645817" w:rsidRDefault="00F96E41" w:rsidP="00645817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Jednocześnie informujemy, iż:</w:t>
      </w:r>
    </w:p>
    <w:p w14:paraId="4933821E" w14:textId="5D41182C" w:rsidR="00F96E41" w:rsidRPr="00645817" w:rsidRDefault="00F96E41" w:rsidP="00645817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Administratorem danych osobowych kandydatów składających oferty będzie </w:t>
      </w:r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Przedsiębiorstwo Usług Gminnych sp. z o.</w:t>
      </w:r>
      <w:proofErr w:type="gramStart"/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</w:t>
      </w:r>
      <w:proofErr w:type="gramEnd"/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., </w:t>
      </w:r>
      <w:proofErr w:type="gramStart"/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ul</w:t>
      </w:r>
      <w:proofErr w:type="gramEnd"/>
      <w:r w:rsidR="004A0ED1"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 Inowrocławska 14, 88 – 170 Pakość</w:t>
      </w: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14:paraId="58138F71" w14:textId="31B24472" w:rsidR="00F96E41" w:rsidRPr="00645817" w:rsidRDefault="00F96E41" w:rsidP="00645817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Zebrane dane osobowe będą przetwarzane zgodnie z ustawą z dnia 10 maja 2018 r. o ochronie danych osobowych (Dz. U. 2018.1000) </w:t>
      </w:r>
      <w:proofErr w:type="gramStart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oraz</w:t>
      </w:r>
      <w:proofErr w:type="gramEnd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Rozporządzeniem 2016/679 w sprawie ochrony osób fizycznych w związku z przetwarzaniem danych osobowych i w sprawie swobodnego przepływu takich danych oraz uchylenia dyrektywy 95/46/WE (RODO) wyłącznie w celu przeprowadzenia postępowania konkursowego. Kandydatowi przysługiwało będzie prawo dostępu do treści swoich danych osobowych oraz ich poprawianie.</w:t>
      </w:r>
    </w:p>
    <w:p w14:paraId="0172B407" w14:textId="1EF885A9" w:rsidR="00F96E41" w:rsidRPr="00645817" w:rsidRDefault="00F96E41" w:rsidP="00645817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Zgromadzone dane osobowe nie będą przekazywane osobom trzecim.</w:t>
      </w:r>
    </w:p>
    <w:p w14:paraId="60DB0838" w14:textId="77777777" w:rsidR="00645817" w:rsidRDefault="00F96E41" w:rsidP="00645817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      </w:t>
      </w:r>
    </w:p>
    <w:p w14:paraId="524B05F6" w14:textId="77777777" w:rsidR="00645817" w:rsidRDefault="00645817" w:rsidP="00645817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70D0FB2" w14:textId="77777777" w:rsidR="00A90D76" w:rsidRDefault="00A90D76" w:rsidP="00645817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8711915" w14:textId="58C3B53F" w:rsidR="00F96E41" w:rsidRPr="00645817" w:rsidRDefault="004A0ED1" w:rsidP="00645817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Rada Nadzorcza</w:t>
      </w:r>
    </w:p>
    <w:p w14:paraId="2B0FAFB1" w14:textId="2780BD7C" w:rsidR="004A0ED1" w:rsidRPr="00645817" w:rsidRDefault="004A0ED1" w:rsidP="00645817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Przedsiębiorstwa Usług Gminnych sp. z o.</w:t>
      </w:r>
      <w:proofErr w:type="gramStart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o</w:t>
      </w:r>
      <w:proofErr w:type="gramEnd"/>
      <w:r w:rsidRPr="00645817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14:paraId="47767C06" w14:textId="77777777" w:rsidR="004A0ED1" w:rsidRDefault="004A0ED1" w:rsidP="004A0ED1">
      <w:pPr>
        <w:widowControl/>
        <w:spacing w:line="276" w:lineRule="auto"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C66AAA5" w14:textId="77777777" w:rsidR="00DC6B20" w:rsidRDefault="00DC6B20" w:rsidP="00DC6B20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</w:pPr>
    </w:p>
    <w:p w14:paraId="13F241E2" w14:textId="4E099CB9" w:rsidR="00DC6B20" w:rsidRPr="00DC6B20" w:rsidRDefault="00DC6B20" w:rsidP="00DC6B20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</w:pPr>
      <w:r w:rsidRPr="00DC6B20">
        <w:rPr>
          <w:rFonts w:ascii="Arial" w:eastAsia="Times New Roman" w:hAnsi="Arial" w:cs="Arial"/>
          <w:color w:val="auto"/>
          <w:sz w:val="20"/>
          <w:szCs w:val="20"/>
          <w:u w:val="single"/>
          <w:lang w:bidi="ar-SA"/>
        </w:rPr>
        <w:t>Załącznik:</w:t>
      </w:r>
    </w:p>
    <w:p w14:paraId="61CE5287" w14:textId="1359F05C" w:rsidR="00DC6B20" w:rsidRDefault="00DC6B20" w:rsidP="00DC6B20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Oświadczenie o braku zakazów WZÓR</w:t>
      </w:r>
    </w:p>
    <w:p w14:paraId="1B687880" w14:textId="7CECDF55" w:rsidR="001F60CD" w:rsidRDefault="001F60CD" w:rsidP="00DC6B20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Oświadczenie o zapoznaniu się z klauzulą informacyjną WZÓR</w:t>
      </w:r>
      <w:bookmarkStart w:id="0" w:name="_GoBack"/>
      <w:bookmarkEnd w:id="0"/>
    </w:p>
    <w:sectPr w:rsidR="001F60CD" w:rsidSect="0045635A">
      <w:headerReference w:type="default" r:id="rId8"/>
      <w:footerReference w:type="default" r:id="rId9"/>
      <w:pgSz w:w="11900" w:h="16840"/>
      <w:pgMar w:top="1134" w:right="1418" w:bottom="1418" w:left="1418" w:header="709" w:footer="6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CAE3" w14:textId="77777777" w:rsidR="00162A5B" w:rsidRDefault="00162A5B">
      <w:r>
        <w:separator/>
      </w:r>
    </w:p>
  </w:endnote>
  <w:endnote w:type="continuationSeparator" w:id="0">
    <w:p w14:paraId="2CBF8E1C" w14:textId="77777777" w:rsidR="00162A5B" w:rsidRDefault="001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16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0C7EC0" w14:textId="77777777" w:rsidR="00B161FD" w:rsidRDefault="00B161F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CD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E677759" w14:textId="77777777" w:rsidR="00B161FD" w:rsidRDefault="00B16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82F3" w14:textId="77777777" w:rsidR="00162A5B" w:rsidRDefault="00162A5B"/>
  </w:footnote>
  <w:footnote w:type="continuationSeparator" w:id="0">
    <w:p w14:paraId="0E815CED" w14:textId="77777777" w:rsidR="00162A5B" w:rsidRDefault="00162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6FEC" w14:textId="5B769BA3" w:rsidR="00493DC4" w:rsidRDefault="00D547AE" w:rsidP="00D547AE">
    <w:pPr>
      <w:pStyle w:val="Nagwek"/>
      <w:pBdr>
        <w:bottom w:val="single" w:sz="6" w:space="1" w:color="auto"/>
      </w:pBdr>
      <w:jc w:val="center"/>
      <w:rPr>
        <w:rFonts w:ascii="Arial" w:eastAsia="Arial" w:hAnsi="Arial" w:cs="Arial"/>
        <w:color w:val="auto"/>
        <w:sz w:val="20"/>
        <w:szCs w:val="22"/>
      </w:rPr>
    </w:pPr>
    <w:r w:rsidRPr="00E84355">
      <w:rPr>
        <w:rFonts w:ascii="Arial" w:eastAsia="Arial" w:hAnsi="Arial" w:cs="Arial"/>
        <w:color w:val="auto"/>
        <w:sz w:val="20"/>
        <w:szCs w:val="22"/>
      </w:rPr>
      <w:t>Przedsiębior</w:t>
    </w:r>
    <w:r>
      <w:rPr>
        <w:rFonts w:ascii="Arial" w:eastAsia="Arial" w:hAnsi="Arial" w:cs="Arial"/>
        <w:color w:val="auto"/>
        <w:sz w:val="20"/>
        <w:szCs w:val="22"/>
      </w:rPr>
      <w:t>stwo Usług Gminnych sp. z o.</w:t>
    </w:r>
    <w:proofErr w:type="gramStart"/>
    <w:r>
      <w:rPr>
        <w:rFonts w:ascii="Arial" w:eastAsia="Arial" w:hAnsi="Arial" w:cs="Arial"/>
        <w:color w:val="auto"/>
        <w:sz w:val="20"/>
        <w:szCs w:val="22"/>
      </w:rPr>
      <w:t>o</w:t>
    </w:r>
    <w:proofErr w:type="gramEnd"/>
    <w:r>
      <w:rPr>
        <w:rFonts w:ascii="Arial" w:eastAsia="Arial" w:hAnsi="Arial" w:cs="Arial"/>
        <w:color w:val="auto"/>
        <w:sz w:val="20"/>
        <w:szCs w:val="22"/>
      </w:rPr>
      <w:t xml:space="preserve">., </w:t>
    </w:r>
    <w:proofErr w:type="gramStart"/>
    <w:r w:rsidRPr="00E84355">
      <w:rPr>
        <w:rFonts w:ascii="Arial" w:eastAsia="Arial" w:hAnsi="Arial" w:cs="Arial"/>
        <w:color w:val="auto"/>
        <w:sz w:val="20"/>
        <w:szCs w:val="22"/>
      </w:rPr>
      <w:t>ul</w:t>
    </w:r>
    <w:proofErr w:type="gramEnd"/>
    <w:r w:rsidRPr="00E84355">
      <w:rPr>
        <w:rFonts w:ascii="Arial" w:eastAsia="Arial" w:hAnsi="Arial" w:cs="Arial"/>
        <w:color w:val="auto"/>
        <w:sz w:val="20"/>
        <w:szCs w:val="22"/>
      </w:rPr>
      <w:t>. Inowrocławska 14, 88 – 170 Pakość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1C5"/>
    <w:multiLevelType w:val="multilevel"/>
    <w:tmpl w:val="7690D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3530F"/>
    <w:multiLevelType w:val="multilevel"/>
    <w:tmpl w:val="6644C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A1142"/>
    <w:multiLevelType w:val="multilevel"/>
    <w:tmpl w:val="6BC86504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85FDC"/>
    <w:multiLevelType w:val="multilevel"/>
    <w:tmpl w:val="033EB53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30D16"/>
    <w:multiLevelType w:val="multilevel"/>
    <w:tmpl w:val="7B5CD63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57E81"/>
    <w:multiLevelType w:val="multilevel"/>
    <w:tmpl w:val="5314A65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BE7F03"/>
    <w:multiLevelType w:val="hybridMultilevel"/>
    <w:tmpl w:val="21D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4EB3"/>
    <w:multiLevelType w:val="multilevel"/>
    <w:tmpl w:val="2076C9E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AA2829"/>
    <w:multiLevelType w:val="hybridMultilevel"/>
    <w:tmpl w:val="E88830C6"/>
    <w:lvl w:ilvl="0" w:tplc="3EEA16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2B26"/>
    <w:multiLevelType w:val="hybridMultilevel"/>
    <w:tmpl w:val="A3B4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F7441"/>
    <w:multiLevelType w:val="hybridMultilevel"/>
    <w:tmpl w:val="7D62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BA7"/>
    <w:multiLevelType w:val="multilevel"/>
    <w:tmpl w:val="9CA85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526F7"/>
    <w:multiLevelType w:val="multilevel"/>
    <w:tmpl w:val="FEA6BD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B566E"/>
    <w:multiLevelType w:val="multilevel"/>
    <w:tmpl w:val="6BC86504"/>
    <w:lvl w:ilvl="0">
      <w:start w:val="1"/>
      <w:numFmt w:val="decimal"/>
      <w:lvlText w:val="%1)"/>
      <w:lvlJc w:val="right"/>
      <w:pPr>
        <w:tabs>
          <w:tab w:val="num" w:pos="152"/>
        </w:tabs>
        <w:ind w:left="15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4" w15:restartNumberingAfterBreak="0">
    <w:nsid w:val="70FA649B"/>
    <w:multiLevelType w:val="multilevel"/>
    <w:tmpl w:val="DB2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C0583"/>
    <w:multiLevelType w:val="multilevel"/>
    <w:tmpl w:val="6A0E3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C412B2"/>
    <w:multiLevelType w:val="multilevel"/>
    <w:tmpl w:val="5314A65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C0217"/>
    <w:multiLevelType w:val="hybridMultilevel"/>
    <w:tmpl w:val="AAD6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60789"/>
    <w:multiLevelType w:val="hybridMultilevel"/>
    <w:tmpl w:val="A3B4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4"/>
    <w:rsid w:val="00015132"/>
    <w:rsid w:val="00022954"/>
    <w:rsid w:val="00044BFF"/>
    <w:rsid w:val="000B07F5"/>
    <w:rsid w:val="000D43DF"/>
    <w:rsid w:val="00130C61"/>
    <w:rsid w:val="00162A5B"/>
    <w:rsid w:val="001B0283"/>
    <w:rsid w:val="001F60CD"/>
    <w:rsid w:val="002E0B9B"/>
    <w:rsid w:val="00324846"/>
    <w:rsid w:val="00332E34"/>
    <w:rsid w:val="004541F8"/>
    <w:rsid w:val="0045635A"/>
    <w:rsid w:val="00493DC4"/>
    <w:rsid w:val="00496032"/>
    <w:rsid w:val="004A0ED1"/>
    <w:rsid w:val="004F3E0F"/>
    <w:rsid w:val="004F550F"/>
    <w:rsid w:val="00513E26"/>
    <w:rsid w:val="0055627F"/>
    <w:rsid w:val="00645817"/>
    <w:rsid w:val="00696A08"/>
    <w:rsid w:val="006E1C57"/>
    <w:rsid w:val="006E6877"/>
    <w:rsid w:val="00730397"/>
    <w:rsid w:val="00837B80"/>
    <w:rsid w:val="008611A4"/>
    <w:rsid w:val="008B6CEF"/>
    <w:rsid w:val="008F06F7"/>
    <w:rsid w:val="00A019FC"/>
    <w:rsid w:val="00A90D76"/>
    <w:rsid w:val="00AA112A"/>
    <w:rsid w:val="00AB42E3"/>
    <w:rsid w:val="00B161FD"/>
    <w:rsid w:val="00B532BF"/>
    <w:rsid w:val="00B73EA8"/>
    <w:rsid w:val="00B91D8D"/>
    <w:rsid w:val="00BA6D63"/>
    <w:rsid w:val="00BC2AE0"/>
    <w:rsid w:val="00CA4DC6"/>
    <w:rsid w:val="00CB0630"/>
    <w:rsid w:val="00D15F57"/>
    <w:rsid w:val="00D547AE"/>
    <w:rsid w:val="00D9314B"/>
    <w:rsid w:val="00DC6B20"/>
    <w:rsid w:val="00DD02E8"/>
    <w:rsid w:val="00E71D34"/>
    <w:rsid w:val="00F96D5D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43392"/>
  <w15:docId w15:val="{497E9627-9031-43B6-919B-5C55DB7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5Bezpogrubienia">
    <w:name w:val="Tekst treści (5) + Bez pogrubienia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840" w:line="187" w:lineRule="exact"/>
      <w:ind w:firstLine="5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4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240" w:line="25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93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DC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3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DC4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93DC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BF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F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F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96E41"/>
    <w:pPr>
      <w:ind w:left="720"/>
      <w:contextualSpacing/>
    </w:pPr>
  </w:style>
  <w:style w:type="character" w:customStyle="1" w:styleId="Teksttreci2FranklinGothicHeavy15pt">
    <w:name w:val="Tekst treści (2) + Franklin Gothic Heavy;15 pt"/>
    <w:basedOn w:val="Teksttreci2"/>
    <w:rsid w:val="00E71D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FC4-B9FD-4319-B550-12BF7850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K.Bień</dc:creator>
  <cp:lastModifiedBy>K.Bień</cp:lastModifiedBy>
  <cp:revision>8</cp:revision>
  <dcterms:created xsi:type="dcterms:W3CDTF">2022-10-03T14:55:00Z</dcterms:created>
  <dcterms:modified xsi:type="dcterms:W3CDTF">2022-10-03T17:40:00Z</dcterms:modified>
</cp:coreProperties>
</file>